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E467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E4672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"Методические рекомендации об использовании устройств мобильной связи в общеобразовательных организациях"</w:t>
            </w:r>
            <w:r>
              <w:rPr>
                <w:sz w:val="44"/>
                <w:szCs w:val="44"/>
              </w:rPr>
              <w:br/>
              <w:t>(утв. Роспотребнадзором N МР 2.4.0150-19, Рособрнадзором N 01-230/13-01 14.08.2019)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 xml:space="preserve">(вместе с "Результатами исследований, показавших отрицательные последствия использования устройств мобильной связи на здоровье детей", "Памяткой для обучающихся, родителей и педагогических работников по профилактике неблагоприятных для здоровья и обучения </w:t>
            </w:r>
            <w:r>
              <w:rPr>
                <w:sz w:val="44"/>
                <w:szCs w:val="44"/>
              </w:rPr>
              <w:t>детей эффектов от воздействия устройств мобильной связи")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E467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E4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E4672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1E4672">
      <w:pPr>
        <w:pStyle w:val="ConsPlusNormal"/>
        <w:jc w:val="both"/>
      </w:pPr>
      <w:r>
        <w:t>"Официальные документы в образовании", N 24, август, 2019</w:t>
      </w:r>
    </w:p>
    <w:p w:rsidR="00000000" w:rsidRDefault="001E467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1E4672">
      <w:pPr>
        <w:pStyle w:val="ConsPlusNormal"/>
        <w:jc w:val="both"/>
        <w:outlineLvl w:val="0"/>
      </w:pPr>
    </w:p>
    <w:p w:rsidR="00000000" w:rsidRDefault="001E4672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1E4672">
      <w:pPr>
        <w:pStyle w:val="ConsPlusNormal"/>
        <w:jc w:val="both"/>
      </w:pPr>
      <w:r>
        <w:t>"Методические рекомендации об использовании устройств мобильной связи в общеобразовательных организациях"</w:t>
      </w:r>
    </w:p>
    <w:p w:rsidR="00000000" w:rsidRDefault="001E4672">
      <w:pPr>
        <w:pStyle w:val="ConsPlusNormal"/>
        <w:jc w:val="both"/>
      </w:pPr>
      <w:r>
        <w:t>(утв. Роспотребнадзором N МР 2.4.0150-19, Рособрн</w:t>
      </w:r>
      <w:r>
        <w:t>адзором N 01-230/13-01 14.08.2019)</w:t>
      </w:r>
    </w:p>
    <w:p w:rsidR="00000000" w:rsidRDefault="001E4672">
      <w:pPr>
        <w:pStyle w:val="ConsPlusNormal"/>
        <w:jc w:val="both"/>
      </w:pPr>
      <w:r>
        <w:t>(вместе с "Результатами исследований, показавших отрицательные последствия использования устройств мобильной связи на здоровье детей", "Памяткой для обучающихся, родителей и педагогических работников по профилактике небла</w:t>
      </w:r>
      <w:r>
        <w:t>гоприятных для здоровья и обучения детей эффектов от воздействия устройств мобильной связи")</w:t>
      </w:r>
    </w:p>
    <w:p w:rsidR="00000000" w:rsidRDefault="001E4672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E4672">
      <w:pPr>
        <w:pStyle w:val="ConsPlusNormal"/>
        <w:jc w:val="both"/>
        <w:outlineLvl w:val="0"/>
      </w:pPr>
    </w:p>
    <w:p w:rsidR="00000000" w:rsidRDefault="001E4672">
      <w:pPr>
        <w:pStyle w:val="ConsPlusNormal"/>
        <w:jc w:val="right"/>
        <w:outlineLvl w:val="0"/>
      </w:pPr>
      <w:r>
        <w:t>Утверждаю</w:t>
      </w:r>
    </w:p>
    <w:p w:rsidR="00000000" w:rsidRDefault="001E4672">
      <w:pPr>
        <w:pStyle w:val="ConsPlusNormal"/>
        <w:jc w:val="right"/>
      </w:pPr>
    </w:p>
    <w:p w:rsidR="00000000" w:rsidRDefault="001E4672">
      <w:pPr>
        <w:pStyle w:val="ConsPlusNormal"/>
        <w:jc w:val="right"/>
      </w:pPr>
      <w:r>
        <w:t>Руководитель Федеральной службы</w:t>
      </w:r>
    </w:p>
    <w:p w:rsidR="00000000" w:rsidRDefault="001E4672">
      <w:pPr>
        <w:pStyle w:val="ConsPlusNormal"/>
        <w:jc w:val="right"/>
      </w:pPr>
      <w:r>
        <w:t>по надзору в сфере защиты прав</w:t>
      </w:r>
    </w:p>
    <w:p w:rsidR="00000000" w:rsidRDefault="001E4672">
      <w:pPr>
        <w:pStyle w:val="ConsPlusNormal"/>
        <w:jc w:val="right"/>
      </w:pPr>
      <w:r>
        <w:t>потребителей и благополучия человека</w:t>
      </w:r>
    </w:p>
    <w:p w:rsidR="00000000" w:rsidRDefault="001E4672">
      <w:pPr>
        <w:pStyle w:val="ConsPlusNormal"/>
        <w:jc w:val="right"/>
      </w:pPr>
      <w:r>
        <w:t>А.Ю.ПОПОВА</w:t>
      </w:r>
    </w:p>
    <w:p w:rsidR="00000000" w:rsidRDefault="001E4672">
      <w:pPr>
        <w:pStyle w:val="ConsPlusNormal"/>
        <w:jc w:val="right"/>
      </w:pPr>
      <w:r>
        <w:t>14.08.2019 N МР 2.4.0150-19</w:t>
      </w:r>
    </w:p>
    <w:p w:rsidR="00000000" w:rsidRDefault="001E4672">
      <w:pPr>
        <w:pStyle w:val="ConsPlusNormal"/>
        <w:jc w:val="right"/>
      </w:pPr>
    </w:p>
    <w:p w:rsidR="00000000" w:rsidRDefault="001E4672">
      <w:pPr>
        <w:pStyle w:val="ConsPlusNormal"/>
        <w:jc w:val="right"/>
      </w:pPr>
      <w:r>
        <w:t>Руководитель Федеральной службы</w:t>
      </w:r>
    </w:p>
    <w:p w:rsidR="00000000" w:rsidRDefault="001E4672">
      <w:pPr>
        <w:pStyle w:val="ConsPlusNormal"/>
        <w:jc w:val="right"/>
      </w:pPr>
      <w:r>
        <w:t>по надзору в сфере образования и науки</w:t>
      </w:r>
    </w:p>
    <w:p w:rsidR="00000000" w:rsidRDefault="001E4672">
      <w:pPr>
        <w:pStyle w:val="ConsPlusNormal"/>
        <w:jc w:val="right"/>
      </w:pPr>
      <w:r>
        <w:t>С.С.КРАВЦОВ</w:t>
      </w:r>
    </w:p>
    <w:p w:rsidR="00000000" w:rsidRDefault="001E4672">
      <w:pPr>
        <w:pStyle w:val="ConsPlusNormal"/>
        <w:jc w:val="right"/>
      </w:pPr>
      <w:r>
        <w:t>14.08.2019 N 01-230/13-01</w:t>
      </w:r>
    </w:p>
    <w:p w:rsidR="00000000" w:rsidRDefault="001E4672">
      <w:pPr>
        <w:pStyle w:val="ConsPlusNormal"/>
        <w:ind w:firstLine="540"/>
        <w:jc w:val="both"/>
      </w:pPr>
    </w:p>
    <w:p w:rsidR="00000000" w:rsidRDefault="001E4672">
      <w:pPr>
        <w:pStyle w:val="ConsPlusTitle"/>
        <w:jc w:val="center"/>
      </w:pPr>
      <w:r>
        <w:t>МЕТОДИ</w:t>
      </w:r>
      <w:r>
        <w:t>ЧЕСКИЕ РЕКОМЕНДАЦИИ</w:t>
      </w:r>
    </w:p>
    <w:p w:rsidR="00000000" w:rsidRDefault="001E4672">
      <w:pPr>
        <w:pStyle w:val="ConsPlusTitle"/>
        <w:jc w:val="center"/>
      </w:pPr>
      <w:r>
        <w:t>ОБ ИСПОЛЬЗОВАНИИ УСТРОЙСТВ МОБИЛЬНОЙ СВЯЗИ</w:t>
      </w:r>
    </w:p>
    <w:p w:rsidR="00000000" w:rsidRDefault="001E4672">
      <w:pPr>
        <w:pStyle w:val="ConsPlusTitle"/>
        <w:jc w:val="center"/>
      </w:pPr>
      <w:r>
        <w:t>В ОБЩЕОБРАЗОВАТЕЛЬНЫХ ОРГАНИЗАЦИЯХ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ind w:firstLine="540"/>
        <w:jc w:val="both"/>
      </w:pPr>
      <w:r>
        <w:t>Методические рекомендации об использовании устройств мобильной связи в общеобразовательных организациях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1. Разработаны: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Роспотребнадзор (Шевкун И.Г., Кузьмин</w:t>
      </w:r>
      <w:r>
        <w:t xml:space="preserve"> С.В., Яновская Г.В.); ФБУН "Новосибирский НИИ гигиены" Роспотребнадзора (Новикова И.И., Ерофеев Ю.В.); Управление Роспотребнадзора по Новосибирской области (Щербатов А.Ф.); ФБУЗ "Центр гигиены и эпидемиологии по Новосибирской области (Семенова Е.В.), Упра</w:t>
      </w:r>
      <w:r>
        <w:t>вление Роспотребнадзора по Омской области (Крига А.С., Бойко М.Н.);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Минпросвещения России (Синюгина Т.Ю., Садовникова Ж.В.);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Рособрнадзор (Кравцов С.С., Музаев А.А., Семченко Е.Е., Смирнова П.П.);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ФГБУ Российская академия образования (Зинченко Ю.П., Цветко</w:t>
      </w:r>
      <w:r>
        <w:t>ва Л.А., Малых С.Б.);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ФГБОУ ВО "Новосибирский государственный медицинский университет" Минздрава России (Шпагина Л.А.);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ФГБНУ "НИИ медицины труда имени академика Измерова Н.Ф. (Рубцова Н.Б.).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center"/>
      </w:pPr>
      <w:r>
        <w:t>Методические рекомендации</w:t>
      </w:r>
    </w:p>
    <w:p w:rsidR="00000000" w:rsidRDefault="001E4672">
      <w:pPr>
        <w:pStyle w:val="ConsPlusNormal"/>
        <w:jc w:val="center"/>
      </w:pPr>
      <w:r>
        <w:t>об использовании устройств мобильной связи</w:t>
      </w:r>
    </w:p>
    <w:p w:rsidR="00000000" w:rsidRDefault="001E4672">
      <w:pPr>
        <w:pStyle w:val="ConsPlusNormal"/>
        <w:jc w:val="center"/>
      </w:pPr>
      <w:r>
        <w:t>в общеобразовательных организациях</w:t>
      </w:r>
    </w:p>
    <w:p w:rsidR="00000000" w:rsidRDefault="001E4672">
      <w:pPr>
        <w:pStyle w:val="ConsPlusNormal"/>
        <w:jc w:val="center"/>
      </w:pPr>
      <w:r>
        <w:t>(далее - Методические рекомендации)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Title"/>
        <w:jc w:val="center"/>
        <w:outlineLvl w:val="1"/>
      </w:pPr>
      <w:r>
        <w:t>1. Общие положения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ind w:firstLine="540"/>
        <w:jc w:val="both"/>
      </w:pPr>
      <w:r>
        <w:t xml:space="preserve">Целью настоящих Методических рекомендаций является определение порядка </w:t>
      </w:r>
      <w:r>
        <w:lastRenderedPageBreak/>
        <w:t>использования устройств мобильной связи в образова</w:t>
      </w:r>
      <w:r>
        <w:t xml:space="preserve">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</w:t>
      </w:r>
      <w:r>
        <w:t>обучающихся, повышения эффективности образовательного процесса.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Title"/>
        <w:jc w:val="center"/>
        <w:outlineLvl w:val="1"/>
      </w:pPr>
      <w:r>
        <w:t>2. Международный опыт регламентации требований</w:t>
      </w:r>
    </w:p>
    <w:p w:rsidR="00000000" w:rsidRDefault="001E4672">
      <w:pPr>
        <w:pStyle w:val="ConsPlusTitle"/>
        <w:jc w:val="center"/>
      </w:pPr>
      <w:r>
        <w:t>к режиму использования устройств мобильной связи</w:t>
      </w:r>
    </w:p>
    <w:p w:rsidR="00000000" w:rsidRDefault="001E4672">
      <w:pPr>
        <w:pStyle w:val="ConsPlusTitle"/>
        <w:jc w:val="center"/>
      </w:pPr>
      <w:r>
        <w:t>в образовательных организациях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ind w:firstLine="540"/>
        <w:jc w:val="both"/>
      </w:pPr>
      <w:r>
        <w:t xml:space="preserve">Анализ международного опыта показал, что ранний возраст начала </w:t>
      </w:r>
      <w:r>
        <w:t>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гиперактивностью, повышенной раздражительностью, снижением долговременной памяти и умственно</w:t>
      </w:r>
      <w:r>
        <w:t>й работоспособности, нарушением коммуникативных способностей, расстройством сна &lt;1&gt;.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&lt;1&gt; Nathanson A.I., Alade F., Sharp M.L., Rasmussen E.E., Christy K. The relation between television exposure and executive function among</w:t>
      </w:r>
      <w:r>
        <w:t xml:space="preserve"> preschoolers//Dev. Psychol. 2014. N 50. P. 1497 - 1506; https://www.frontiersin.org/articles/10.3389/fpsyg.2017.01833/full; Pagani L.S., Fitzpatrick C., Barnett T.A., Dubow E. Prospective associations between early childhood television exposure and academ</w:t>
      </w:r>
      <w:r>
        <w:t>ic, psychosocial, and physical well-being by middle childhood//Arch. Pediatr. Adolesc. Med. 2010. T. 164. P. 425 - 431; https://jamanetwork.com/journals/jamapediatrics/article-abstract/383160; Moreira, G.A., Pradella-Hallinan M. Sleepiness in Children//Sle</w:t>
      </w:r>
      <w:r>
        <w:t>ep Med. Clin. 2017. N 12. P. 407 - 413; https://www.ncbi.nlm.nih.gov.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ind w:firstLine="540"/>
        <w:jc w:val="both"/>
      </w:pPr>
      <w:r>
        <w:t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гипервозбужденнос</w:t>
      </w:r>
      <w:r>
        <w:t>ти перед сном.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</w:t>
      </w:r>
      <w:r>
        <w:t>тивные реакции проявлялись в виде ослабления смысловой памяти, снижения внимания, скорости аудиомоторной реакции, нарушений фонематического восприятия, раздражительности, нарушений сна.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 xml:space="preserve">Проведенные исследования свидетельствуют об отрицательной зависимости </w:t>
      </w:r>
      <w:r>
        <w:t>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</w:t>
      </w:r>
      <w:r>
        <w:t>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</w:t>
      </w:r>
      <w:r>
        <w:t>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 xml:space="preserve">Для оценки роли использования смартфонов в учебной деятельности в Великобритании было </w:t>
      </w:r>
      <w:r>
        <w:lastRenderedPageBreak/>
        <w:t>проведено исследование, котор</w:t>
      </w:r>
      <w:r>
        <w:t>ое показало, что запрет на использование телефона в школе у 16-летних школьников повышает успешность сдачи тестов на 6,4%.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 xml:space="preserve">В Австралии, Бельгии, Великобритании, Канаде, Малайзии, Нигерии, Франции, Узбекистане, Уганде по результатам исследований выработаны </w:t>
      </w:r>
      <w:r>
        <w:t>рекомендации по режиму использования устройств мобильной связи детьми, в том числе в образовательных учреждениях.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Так, во Франции принят закон, запрещающий в школах все виды мобильных телефонов, а также планшеты и смарт-часы &lt;2&gt;.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-------------------</w:t>
      </w:r>
      <w:r>
        <w:t>-------------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ind w:firstLine="540"/>
        <w:jc w:val="both"/>
      </w:pPr>
      <w:r>
        <w:t>В Бельгии &lt;3&gt; и Великобр</w:t>
      </w:r>
      <w:r>
        <w:t>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&lt;3&gt; https://ru.euronews.com/2018/09/03/ru-school-phon</w:t>
      </w:r>
      <w:r>
        <w:t>es.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&lt;4&gt; https://www.theguardian.com/education/2015/may/16/schools-mobile-phones-academic-results.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ind w:firstLine="540"/>
        <w:jc w:val="both"/>
      </w:pPr>
      <w: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---------------</w:t>
      </w:r>
      <w:r>
        <w:t>-----------------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&lt;5&gt; https://www.oxfordlearning.com/should-cell-phones-be-allowed-classrooms/.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&lt;6&gt; https://kidspot.co.nz/school-age/back-to-school/should-mobile-phones-be-banned-from-schools/.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ind w:firstLine="540"/>
        <w:jc w:val="both"/>
      </w:pPr>
      <w:r>
        <w:t>Запрещено пользоваться мобильными телефонами с 2012 года в Ма</w:t>
      </w:r>
      <w:r>
        <w:t>лайзии и Нигерии, с 2013 года - в Уганде &lt;7&gt;.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&lt;7&gt; https://blogs.worldbank.org/edutech/banning-and-unbanning-phones-schools.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Title"/>
        <w:jc w:val="center"/>
        <w:outlineLvl w:val="1"/>
      </w:pPr>
      <w:r>
        <w:t>3. Рекомендации по упорядочению использования устройств</w:t>
      </w:r>
    </w:p>
    <w:p w:rsidR="00000000" w:rsidRDefault="001E4672">
      <w:pPr>
        <w:pStyle w:val="ConsPlusTitle"/>
        <w:jc w:val="center"/>
      </w:pPr>
      <w:r>
        <w:t>мобильной связи в образовательных организа</w:t>
      </w:r>
      <w:r>
        <w:t>циях</w:t>
      </w:r>
    </w:p>
    <w:p w:rsidR="00000000" w:rsidRDefault="001E4672">
      <w:pPr>
        <w:pStyle w:val="ConsPlusNormal"/>
        <w:jc w:val="center"/>
      </w:pPr>
    </w:p>
    <w:p w:rsidR="00000000" w:rsidRDefault="001E4672">
      <w:pPr>
        <w:pStyle w:val="ConsPlusNormal"/>
        <w:ind w:firstLine="540"/>
        <w:jc w:val="both"/>
      </w:pPr>
      <w: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</w:t>
      </w:r>
      <w:r>
        <w:t>бразовательным организациям рекомендуется: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</w:t>
      </w:r>
      <w:r>
        <w:t>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проводить регулярную информац</w:t>
      </w:r>
      <w:r>
        <w:t>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</w:t>
      </w:r>
      <w:r>
        <w:t xml:space="preserve">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</w:t>
      </w:r>
      <w:r>
        <w:t>разовательном процессе; включить в метапредметные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</w:t>
      </w:r>
      <w:r>
        <w:t>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предусмотреть для всех участников образовательного процесса целесообразность перевода устройств</w:t>
      </w:r>
      <w:r>
        <w:t xml:space="preserve">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информировать родителей и обучающихся об их ответственности за сохранность личн</w:t>
      </w:r>
      <w:r>
        <w:t>ых устройств мобильной связи в общеобразовательной организации;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ограничить использование обучающимися</w:t>
      </w:r>
      <w:r>
        <w:t xml:space="preserve"> устройств мобильной связи во время учебного процесса;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</w:t>
      </w:r>
      <w:r>
        <w:t>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lastRenderedPageBreak/>
        <w:t>- проводить мероприятия, направленные на воспитание культуры использования устрой</w:t>
      </w:r>
      <w:r>
        <w:t>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</w:t>
      </w:r>
      <w:r>
        <w:t>ильной связи;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определить лиц, организующих выполнение мероприятий с обучающимися и их родителями по выработке</w:t>
      </w:r>
      <w:r>
        <w:t xml:space="preserve">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 xml:space="preserve">- использовать время перемен для общения, активного </w:t>
      </w:r>
      <w:r>
        <w:t>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</w:t>
      </w:r>
      <w:r>
        <w:t>бщения);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</w:t>
      </w:r>
      <w:r>
        <w:t>ния эффективности образовательного процесса и воспитания;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ar142" w:tooltip="ПАМЯТКА" w:history="1">
        <w:r>
          <w:rPr>
            <w:color w:val="0000FF"/>
          </w:rPr>
          <w:t>(Приложение 2)</w:t>
        </w:r>
      </w:hyperlink>
      <w:r>
        <w:t>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right"/>
        <w:outlineLvl w:val="0"/>
      </w:pPr>
      <w:r>
        <w:t>Приложение 1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Title"/>
        <w:jc w:val="center"/>
      </w:pPr>
      <w:r>
        <w:t>РЕЗУЛЬТАТЫ</w:t>
      </w:r>
    </w:p>
    <w:p w:rsidR="00000000" w:rsidRDefault="001E4672">
      <w:pPr>
        <w:pStyle w:val="ConsPlusTitle"/>
        <w:jc w:val="center"/>
      </w:pPr>
      <w:r>
        <w:t>ИССЛЕДОВАНИЙ, ПОКАЗАВШИХ ОТРИЦАТЕЛЬНЫЕ ПОСЛЕДСТВИЯ</w:t>
      </w:r>
    </w:p>
    <w:p w:rsidR="00000000" w:rsidRDefault="001E4672">
      <w:pPr>
        <w:pStyle w:val="ConsPlusTitle"/>
        <w:jc w:val="center"/>
      </w:pPr>
      <w:r>
        <w:t>ИСПОЛЬЗОВАНИЯ УСТРОЙСТВ МОБИЛЬНОЙ СВЯЗИ НА ЗДОРОВЬЕ ДЕТЕЙ</w:t>
      </w:r>
    </w:p>
    <w:p w:rsidR="00000000" w:rsidRDefault="001E46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Burnett and Lee, 2005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Day J.J et al., 2007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Ophir et al., 2009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 xml:space="preserve">Работают хуже в парадигме переключения </w:t>
            </w:r>
            <w:r>
              <w:lastRenderedPageBreak/>
              <w:t>задач из-за ограниченной способно</w:t>
            </w:r>
            <w:r>
              <w:t>сти отфильтровывать помехи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lastRenderedPageBreak/>
              <w:t>Черненков Ю.В. и др., 2009;</w:t>
            </w:r>
          </w:p>
          <w:p w:rsidR="00000000" w:rsidRDefault="001E4672">
            <w:pPr>
              <w:pStyle w:val="ConsPlusNormal"/>
            </w:pPr>
            <w:r>
              <w:t>Pagani L.S. et al., 2010;</w:t>
            </w:r>
          </w:p>
          <w:p w:rsidR="00000000" w:rsidRDefault="001E4672">
            <w:pPr>
              <w:pStyle w:val="ConsPlusNormal"/>
            </w:pPr>
            <w:r>
              <w:t>Nathanson A.I. et al., 2014;</w:t>
            </w:r>
          </w:p>
          <w:p w:rsidR="00000000" w:rsidRDefault="001E4672">
            <w:pPr>
              <w:pStyle w:val="ConsPlusNormal"/>
            </w:pPr>
            <w:r>
              <w:t>Moreira, G.A et al., 2017;</w:t>
            </w:r>
          </w:p>
          <w:p w:rsidR="00000000" w:rsidRDefault="001E4672">
            <w:pPr>
              <w:pStyle w:val="ConsPlusNormal"/>
            </w:pPr>
            <w:r>
              <w:t>Григорьев Ю.Г. и др., 2017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Гиперактивность, повышенная раздражительность, снижение умственной работоспособности, долго</w:t>
            </w:r>
            <w:r>
              <w:t>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Panda N. et al., 2010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Sparrow et al., 2011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Запоминают не саму информацию, а место, где эта информация мо</w:t>
            </w:r>
            <w:r>
              <w:t>жет быть доступна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Lu M. et al., 2012</w:t>
            </w:r>
          </w:p>
          <w:p w:rsidR="00000000" w:rsidRDefault="001E4672">
            <w:pPr>
              <w:pStyle w:val="ConsPlusNormal"/>
            </w:pPr>
            <w:r>
              <w:t>L. Hardell et al., 2013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Ralph et al., 2013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Thornton et al., 2014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Lepp et al., 2014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Owe</w:t>
            </w:r>
            <w:r>
              <w:t>ns, J.A. et al., 2014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Задержка начала сна, сокращение ночного сна, прерывистый сон, дневная сонливость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Stothartet al., 2015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</w:t>
            </w:r>
            <w:r>
              <w:t>не с активным использованием телефона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Barr et al., 2015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Moisala et al., 2016;</w:t>
            </w:r>
          </w:p>
          <w:p w:rsidR="00000000" w:rsidRDefault="001E4672">
            <w:pPr>
              <w:pStyle w:val="ConsPlusNormal"/>
            </w:pPr>
            <w:r>
              <w:t>Lepp A et al., 2015;</w:t>
            </w:r>
          </w:p>
          <w:p w:rsidR="00000000" w:rsidRDefault="001E4672">
            <w:pPr>
              <w:pStyle w:val="ConsPlusNormal"/>
            </w:pPr>
            <w:r>
              <w:t>Beland L.-P., 2015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"многозадачники" работают хуже и больше активности в правой префронтальной коре, отмечается снижение успеваемости</w:t>
            </w:r>
          </w:p>
        </w:tc>
      </w:tr>
      <w:tr w:rsidR="00000000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Cain et al., 2016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4672">
            <w:pPr>
              <w:pStyle w:val="ConsPlusNormal"/>
            </w:pPr>
            <w:r>
              <w:t>Связано с более низкой производительн</w:t>
            </w:r>
            <w:r>
              <w:t xml:space="preserve">остью </w:t>
            </w:r>
            <w:r>
              <w:lastRenderedPageBreak/>
              <w:t>рабочей памяти и более низкими результатами стандартизированных тестов</w:t>
            </w:r>
          </w:p>
        </w:tc>
      </w:tr>
    </w:tbl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right"/>
        <w:outlineLvl w:val="0"/>
      </w:pPr>
      <w:r>
        <w:t>Приложение 2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Title"/>
        <w:jc w:val="center"/>
      </w:pPr>
      <w:bookmarkStart w:id="1" w:name="Par142"/>
      <w:bookmarkEnd w:id="1"/>
      <w:r>
        <w:t>ПАМЯТКА</w:t>
      </w:r>
    </w:p>
    <w:p w:rsidR="00000000" w:rsidRDefault="001E4672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000000" w:rsidRDefault="001E4672">
      <w:pPr>
        <w:pStyle w:val="ConsPlusTitle"/>
        <w:jc w:val="center"/>
      </w:pPr>
      <w:r>
        <w:t>ПО ПРОФИЛАКТИКЕ НЕБЛАГОПРИЯТНЫХ ДЛЯ ЗДОРОВЬЯ И ОБУЧЕНИЯ</w:t>
      </w:r>
    </w:p>
    <w:p w:rsidR="00000000" w:rsidRDefault="001E4672">
      <w:pPr>
        <w:pStyle w:val="ConsPlusTitle"/>
        <w:jc w:val="center"/>
      </w:pPr>
      <w:r>
        <w:t>ДЕТЕЙ ЭФФЕКТОВ ОТ ВОЗДЕЙСТВИ</w:t>
      </w:r>
      <w:r>
        <w:t>Я УСТРОЙСТВ МОБИЛЬНОЙ СВЯЗИ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</w:t>
      </w:r>
      <w:r>
        <w:t xml:space="preserve"> (автобус, метро, поезд, автомобиль).</w:t>
      </w:r>
    </w:p>
    <w:p w:rsidR="00000000" w:rsidRDefault="001E4672">
      <w:pPr>
        <w:pStyle w:val="ConsPlusNormal"/>
        <w:spacing w:before="24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jc w:val="both"/>
      </w:pPr>
    </w:p>
    <w:p w:rsidR="00000000" w:rsidRDefault="001E4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4672">
      <w:pPr>
        <w:spacing w:after="0" w:line="240" w:lineRule="auto"/>
      </w:pPr>
      <w:r>
        <w:separator/>
      </w:r>
    </w:p>
  </w:endnote>
  <w:endnote w:type="continuationSeparator" w:id="0">
    <w:p w:rsidR="00000000" w:rsidRDefault="001E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46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E467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46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E46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4672">
      <w:pPr>
        <w:spacing w:after="0" w:line="240" w:lineRule="auto"/>
      </w:pPr>
      <w:r>
        <w:separator/>
      </w:r>
    </w:p>
  </w:footnote>
  <w:footnote w:type="continuationSeparator" w:id="0">
    <w:p w:rsidR="00000000" w:rsidRDefault="001E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</w:t>
          </w:r>
          <w:r>
            <w:rPr>
              <w:sz w:val="16"/>
              <w:szCs w:val="16"/>
            </w:rPr>
            <w:t>ческие рекомендации об использовании устройств мобильной связи в общеобразовательных организациях"</w:t>
          </w:r>
          <w:r>
            <w:rPr>
              <w:sz w:val="16"/>
              <w:szCs w:val="16"/>
            </w:rPr>
            <w:br/>
            <w:t>(утв. Роспотре...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jc w:val="center"/>
          </w:pPr>
        </w:p>
        <w:p w:rsidR="00000000" w:rsidRDefault="001E467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05.11.2019</w:t>
          </w:r>
        </w:p>
      </w:tc>
    </w:tr>
  </w:tbl>
  <w:p w:rsidR="00000000" w:rsidRDefault="001E46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467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"Методические рекомендации об использовании устройств мобильной связи в общеобразовательных организациях"</w:t>
          </w:r>
          <w:r>
            <w:rPr>
              <w:sz w:val="16"/>
              <w:szCs w:val="16"/>
            </w:rPr>
            <w:br/>
            <w:t>(утв. Роспотре...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jc w:val="center"/>
          </w:pPr>
        </w:p>
        <w:p w:rsidR="00000000" w:rsidRDefault="001E467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E467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05.11.2019</w:t>
          </w:r>
        </w:p>
      </w:tc>
    </w:tr>
  </w:tbl>
  <w:p w:rsidR="00000000" w:rsidRDefault="001E46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E46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72"/>
    <w:rsid w:val="001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2282</Words>
  <Characters>13014</Characters>
  <Application>Microsoft Office Word</Application>
  <DocSecurity>6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об использовании устройств мобильной связи в общеобразовательных организациях"(утв. Роспотребнадзором N МР 2.4.0150-19, Рособрнадзором N 01-230/13-01 14.08.2019)(вместе с "Результатами исследований, показавших отрицательные посл</vt:lpstr>
    </vt:vector>
  </TitlesOfParts>
  <Company>КонсультантПлюс Версия 4018.00.50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об использовании устройств мобильной связи в общеобразовательных организациях"(утв. Роспотребнадзором N МР 2.4.0150-19, Рособрнадзором N 01-230/13-01 14.08.2019)(вместе с "Результатами исследований, показавших отрицательные посл</dc:title>
  <dc:creator>Директор</dc:creator>
  <cp:lastModifiedBy>Директор</cp:lastModifiedBy>
  <cp:revision>2</cp:revision>
  <dcterms:created xsi:type="dcterms:W3CDTF">2019-11-05T06:55:00Z</dcterms:created>
  <dcterms:modified xsi:type="dcterms:W3CDTF">2019-11-05T06:55:00Z</dcterms:modified>
</cp:coreProperties>
</file>